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Pr="00955B08" w:rsidRDefault="00404B9A" w:rsidP="00404B9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55B08">
        <w:rPr>
          <w:rFonts w:ascii="Times New Roman" w:hAnsi="Times New Roman" w:cs="Times New Roman"/>
          <w:b/>
          <w:color w:val="000000"/>
          <w:sz w:val="30"/>
          <w:szCs w:val="30"/>
        </w:rPr>
        <w:t>Сведения о материально-техническом обеспечении образовательной деятельности ГБУ ДО ЦШИ №1 г. Грозного</w:t>
      </w:r>
    </w:p>
    <w:p w:rsidR="00955B08" w:rsidRDefault="00955B08" w:rsidP="00404B9A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955B08" w:rsidRDefault="00404B9A" w:rsidP="000C6CA4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55B08">
        <w:rPr>
          <w:rFonts w:ascii="Times New Roman" w:hAnsi="Times New Roman" w:cs="Times New Roman"/>
          <w:bCs/>
          <w:sz w:val="32"/>
          <w:szCs w:val="32"/>
        </w:rPr>
        <w:t>Учреждени</w:t>
      </w:r>
      <w:r w:rsidR="0067376E">
        <w:rPr>
          <w:rFonts w:ascii="Times New Roman" w:hAnsi="Times New Roman" w:cs="Times New Roman"/>
          <w:bCs/>
          <w:sz w:val="32"/>
          <w:szCs w:val="32"/>
        </w:rPr>
        <w:t>е расположено в</w:t>
      </w:r>
      <w:r w:rsidRPr="00955B08">
        <w:rPr>
          <w:rFonts w:ascii="Times New Roman" w:hAnsi="Times New Roman" w:cs="Times New Roman"/>
          <w:bCs/>
          <w:sz w:val="32"/>
          <w:szCs w:val="32"/>
        </w:rPr>
        <w:t xml:space="preserve"> двухэтажном здании, общей площадью 478 кв.м.</w:t>
      </w:r>
      <w:r w:rsidR="000C6CA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55B08">
        <w:rPr>
          <w:rFonts w:ascii="Times New Roman" w:hAnsi="Times New Roman" w:cs="Times New Roman"/>
          <w:bCs/>
          <w:sz w:val="32"/>
          <w:szCs w:val="32"/>
        </w:rPr>
        <w:t>В Учреждении имеется небо</w:t>
      </w:r>
      <w:r w:rsidR="00955B08" w:rsidRPr="00955B08">
        <w:rPr>
          <w:rFonts w:ascii="Times New Roman" w:hAnsi="Times New Roman" w:cs="Times New Roman"/>
          <w:bCs/>
          <w:sz w:val="32"/>
          <w:szCs w:val="32"/>
        </w:rPr>
        <w:t>льшой концертный зал площадью 134</w:t>
      </w:r>
      <w:r w:rsidRPr="00955B08">
        <w:rPr>
          <w:rFonts w:ascii="Times New Roman" w:hAnsi="Times New Roman" w:cs="Times New Roman"/>
          <w:bCs/>
          <w:sz w:val="32"/>
          <w:szCs w:val="32"/>
        </w:rPr>
        <w:t>,</w:t>
      </w:r>
      <w:r w:rsidR="00955B08" w:rsidRPr="00955B08">
        <w:rPr>
          <w:rFonts w:ascii="Times New Roman" w:hAnsi="Times New Roman" w:cs="Times New Roman"/>
          <w:bCs/>
          <w:sz w:val="32"/>
          <w:szCs w:val="32"/>
        </w:rPr>
        <w:t xml:space="preserve">8 </w:t>
      </w:r>
      <w:r w:rsidR="005B23C8">
        <w:rPr>
          <w:rFonts w:ascii="Times New Roman" w:hAnsi="Times New Roman" w:cs="Times New Roman"/>
          <w:bCs/>
          <w:sz w:val="32"/>
          <w:szCs w:val="32"/>
        </w:rPr>
        <w:t>кв.м., рассчитанный на 5</w:t>
      </w:r>
      <w:r w:rsidRPr="00955B08">
        <w:rPr>
          <w:rFonts w:ascii="Times New Roman" w:hAnsi="Times New Roman" w:cs="Times New Roman"/>
          <w:bCs/>
          <w:sz w:val="32"/>
          <w:szCs w:val="32"/>
        </w:rPr>
        <w:t>0 зрителей.</w:t>
      </w:r>
    </w:p>
    <w:p w:rsidR="00955B08" w:rsidRDefault="00955B08" w:rsidP="00404B9A">
      <w:pPr>
        <w:rPr>
          <w:rFonts w:ascii="Times New Roman" w:hAnsi="Times New Roman" w:cs="Times New Roman"/>
          <w:bCs/>
          <w:sz w:val="32"/>
          <w:szCs w:val="32"/>
        </w:rPr>
      </w:pPr>
    </w:p>
    <w:p w:rsidR="000C6CA4" w:rsidRDefault="00955B08" w:rsidP="000C6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оборудованных учебных кабинетов, в том числе приспособленных для использования инвалидами и лицами с ограниченными возможностями здоровья. </w:t>
      </w:r>
      <w:r w:rsidRPr="0095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5B08">
        <w:rPr>
          <w:rFonts w:ascii="Arial" w:eastAsia="Times New Roman" w:hAnsi="Arial" w:cs="Arial"/>
          <w:b/>
          <w:bCs/>
          <w:color w:val="00A650"/>
          <w:sz w:val="24"/>
          <w:szCs w:val="24"/>
          <w:lang w:eastAsia="ru-RU"/>
        </w:rPr>
        <w:br/>
      </w:r>
      <w:r w:rsidR="000C6CA4">
        <w:rPr>
          <w:rFonts w:ascii="Arial" w:eastAsia="Times New Roman" w:hAnsi="Arial" w:cs="Arial"/>
          <w:sz w:val="24"/>
          <w:szCs w:val="24"/>
          <w:lang w:eastAsia="ru-RU"/>
        </w:rPr>
        <w:t>В учреждении имеется:</w:t>
      </w:r>
    </w:p>
    <w:p w:rsidR="000C6CA4" w:rsidRDefault="000C6CA4" w:rsidP="000C6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08" w:rsidRPr="00955B08" w:rsidRDefault="000C6CA4" w:rsidP="000C6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 классов для занятий (4</w:t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класс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 - для индивидуальных занятий, каждый класс оборудован фортепиано; </w:t>
      </w:r>
      <w:r w:rsidR="00955B08" w:rsidRPr="000C6CA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класса - для групповых занятий, оборудованных устройствами </w:t>
      </w:r>
      <w:proofErr w:type="spellStart"/>
      <w:proofErr w:type="gramStart"/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>аудио-визуального</w:t>
      </w:r>
      <w:proofErr w:type="spellEnd"/>
      <w:proofErr w:type="gramEnd"/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воспроизведения, интерактивными досками); </w:t>
      </w:r>
    </w:p>
    <w:p w:rsidR="00955B08" w:rsidRPr="00955B08" w:rsidRDefault="00955B08" w:rsidP="00955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6CA4">
        <w:rPr>
          <w:rFonts w:ascii="Arial" w:eastAsia="Times New Roman" w:hAnsi="Arial" w:cs="Arial"/>
          <w:sz w:val="24"/>
          <w:szCs w:val="24"/>
          <w:lang w:eastAsia="ru-RU"/>
        </w:rPr>
        <w:t>зал - оборудован одним</w:t>
      </w:r>
      <w:r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роялям.</w:t>
      </w:r>
    </w:p>
    <w:p w:rsidR="000C6CA4" w:rsidRDefault="00955B08" w:rsidP="00955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Зал и классы, расположенные на </w:t>
      </w:r>
      <w:r w:rsidRPr="000C6CA4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эта</w:t>
      </w:r>
      <w:r w:rsidR="000C6CA4">
        <w:rPr>
          <w:rFonts w:ascii="Arial" w:eastAsia="Times New Roman" w:hAnsi="Arial" w:cs="Arial"/>
          <w:sz w:val="24"/>
          <w:szCs w:val="24"/>
          <w:lang w:eastAsia="ru-RU"/>
        </w:rPr>
        <w:t xml:space="preserve">же учреждения приспособлены для </w:t>
      </w:r>
      <w:r w:rsidRPr="00955B08">
        <w:rPr>
          <w:rFonts w:ascii="Arial" w:eastAsia="Times New Roman" w:hAnsi="Arial" w:cs="Arial"/>
          <w:sz w:val="24"/>
          <w:szCs w:val="24"/>
          <w:lang w:eastAsia="ru-RU"/>
        </w:rPr>
        <w:t>использования инвалидами и лицами с ограниченными возможностями здоровья.</w:t>
      </w:r>
    </w:p>
    <w:p w:rsidR="00955B08" w:rsidRPr="00955B08" w:rsidRDefault="008517DD" w:rsidP="0095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/>
      <w:r w:rsidR="00955B08" w:rsidRPr="00955B08">
        <w:rPr>
          <w:rFonts w:ascii="Arial" w:eastAsia="Times New Roman" w:hAnsi="Arial" w:cs="Arial"/>
          <w:b/>
          <w:bCs/>
          <w:color w:val="00A650"/>
          <w:sz w:val="24"/>
          <w:szCs w:val="24"/>
          <w:lang w:eastAsia="ru-RU"/>
        </w:rPr>
        <w:br/>
      </w:r>
      <w:r w:rsidR="00955B08" w:rsidRPr="0095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 объектов для проведения практических занятий.</w:t>
      </w:r>
      <w:r w:rsidR="00955B08" w:rsidRPr="00955B08">
        <w:rPr>
          <w:rFonts w:ascii="Arial" w:eastAsia="Times New Roman" w:hAnsi="Arial" w:cs="Arial"/>
          <w:b/>
          <w:bCs/>
          <w:color w:val="00A650"/>
          <w:sz w:val="24"/>
          <w:szCs w:val="24"/>
          <w:lang w:eastAsia="ru-RU"/>
        </w:rPr>
        <w:br/>
      </w:r>
      <w:r w:rsidR="00955B08" w:rsidRPr="00955B08">
        <w:rPr>
          <w:rFonts w:ascii="Arial" w:eastAsia="Times New Roman" w:hAnsi="Arial" w:cs="Arial"/>
          <w:b/>
          <w:bCs/>
          <w:color w:val="00A650"/>
          <w:sz w:val="24"/>
          <w:szCs w:val="24"/>
          <w:lang w:eastAsia="ru-RU"/>
        </w:rPr>
        <w:br/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В учреждении имеется </w:t>
      </w:r>
      <w:r w:rsidR="000C6CA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для практических занятий:</w:t>
      </w:r>
      <w:r w:rsidR="00955B08" w:rsidRPr="00955B0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55B08" w:rsidRPr="00955B08" w:rsidRDefault="00955B08" w:rsidP="000C6C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для индивидуальных занятий по специальности, в каждом есть фортепиано;</w:t>
      </w:r>
    </w:p>
    <w:p w:rsidR="00955B08" w:rsidRPr="00955B08" w:rsidRDefault="00955B08" w:rsidP="000C6C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0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 приспособлены для использования инвалидами и лицами с ограниченными возможностями здоровья; </w:t>
      </w:r>
    </w:p>
    <w:p w:rsidR="0072273C" w:rsidRPr="000C6CA4" w:rsidRDefault="0072273C" w:rsidP="000C6CA4">
      <w:pPr>
        <w:jc w:val="both"/>
        <w:rPr>
          <w:rFonts w:ascii="Times New Roman" w:hAnsi="Times New Roman" w:cs="Times New Roman"/>
          <w:sz w:val="28"/>
          <w:szCs w:val="28"/>
        </w:rPr>
      </w:pPr>
      <w:r w:rsidRPr="000C6CA4">
        <w:rPr>
          <w:rFonts w:ascii="Times New Roman" w:hAnsi="Times New Roman" w:cs="Times New Roman"/>
          <w:b/>
          <w:bCs/>
          <w:sz w:val="28"/>
          <w:szCs w:val="28"/>
        </w:rPr>
        <w:t>Наличие объектов спорта, в том числе приспособленных для использования инвалидами и лицами с ограниченными возможностями здоровья.</w:t>
      </w:r>
      <w:r w:rsidRPr="000C6CA4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CA4">
        <w:rPr>
          <w:rFonts w:ascii="Times New Roman" w:hAnsi="Times New Roman" w:cs="Times New Roman"/>
          <w:sz w:val="28"/>
          <w:szCs w:val="28"/>
        </w:rPr>
        <w:t>Объектов спорта в учреждении нет.</w:t>
      </w:r>
    </w:p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0C6CA4">
      <w:pPr>
        <w:jc w:val="both"/>
        <w:rPr>
          <w:rFonts w:ascii="Times New Roman" w:hAnsi="Times New Roman" w:cs="Times New Roman"/>
          <w:sz w:val="32"/>
          <w:szCs w:val="32"/>
        </w:rPr>
      </w:pPr>
      <w:r w:rsidRPr="000C6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доступа в здание образовательной организации инвалидов и лиц с ограниченными возможностями здоровья.</w:t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 w:rsidRPr="000C6CA4">
        <w:rPr>
          <w:rFonts w:ascii="Times New Roman" w:hAnsi="Times New Roman" w:cs="Times New Roman"/>
          <w:sz w:val="28"/>
          <w:szCs w:val="28"/>
        </w:rPr>
        <w:t>В учреждении обеспечен доступ для инвалидов и лиц с ограниченными возможностями здоровья: расширена входная группа, оборудована уборная, расширены входные проемы в некоторых классах.</w:t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color w:val="00A650"/>
        </w:rPr>
        <w:br/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t>Условия питания обучающихся, в том числе инвалидов и лиц с ограниченными возможностями здоровья.</w:t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CA4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0C6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6CA4">
        <w:rPr>
          <w:rFonts w:ascii="Times New Roman" w:hAnsi="Times New Roman" w:cs="Times New Roman"/>
          <w:sz w:val="28"/>
          <w:szCs w:val="28"/>
        </w:rPr>
        <w:t xml:space="preserve"> в учреждении не организуется.</w:t>
      </w:r>
      <w:r w:rsidRPr="000C6C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E671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74" w:rsidRPr="00186A00" w:rsidRDefault="00E67174" w:rsidP="00E671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00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E67174" w:rsidRDefault="00E67174" w:rsidP="00E671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00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</w:t>
      </w:r>
    </w:p>
    <w:p w:rsidR="00E67174" w:rsidRPr="00186A00" w:rsidRDefault="00E67174" w:rsidP="00E671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74" w:rsidRPr="00186A00" w:rsidRDefault="00E67174" w:rsidP="00E67174">
      <w:pPr>
        <w:jc w:val="both"/>
        <w:rPr>
          <w:rFonts w:ascii="Times New Roman" w:hAnsi="Times New Roman" w:cs="Times New Roman"/>
          <w:sz w:val="28"/>
          <w:szCs w:val="28"/>
        </w:rPr>
      </w:pPr>
      <w:r w:rsidRPr="00186A00">
        <w:rPr>
          <w:rFonts w:ascii="Times New Roman" w:hAnsi="Times New Roman" w:cs="Times New Roman"/>
          <w:sz w:val="28"/>
          <w:szCs w:val="28"/>
        </w:rPr>
        <w:t>Все учебные кабинеты помещения школы оснащены необходимым  для обучения  оборудованием, инвентарем, инструментами, наличие наглядных пособий, учебно-методической литературы.  Библиотечный фонд школы составляет -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  <w:r w:rsidRPr="00186A00">
        <w:rPr>
          <w:rFonts w:ascii="Times New Roman" w:hAnsi="Times New Roman" w:cs="Times New Roman"/>
          <w:sz w:val="28"/>
          <w:szCs w:val="28"/>
        </w:rPr>
        <w:t xml:space="preserve"> сборника информационной литературы. Музыкальные инструменты, учебный инвентарь находятся в хорошем состоянии, необходимом  для использования в учебном процессе. Школа имеет  подключение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86A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551"/>
        <w:gridCol w:w="2410"/>
        <w:gridCol w:w="2268"/>
      </w:tblGrid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4" w:rsidRPr="00F81BE5" w:rsidRDefault="00E67174" w:rsidP="007D7C99">
            <w:pPr>
              <w:pStyle w:val="1"/>
              <w:spacing w:before="0" w:after="0"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F81BE5">
              <w:rPr>
                <w:sz w:val="28"/>
                <w:szCs w:val="28"/>
                <w:lang w:eastAsia="en-US"/>
              </w:rPr>
              <w:t>Оргтехника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оснащения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E67174" w:rsidRPr="00F81BE5" w:rsidTr="00E67174">
        <w:trPr>
          <w:trHeight w:val="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174" w:rsidRPr="00F81BE5" w:rsidTr="00E67174">
        <w:trPr>
          <w:trHeight w:val="1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 в комплекте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микрофон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Цифровое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CASIO- 1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SL-150/2Т -2</w:t>
            </w:r>
          </w:p>
        </w:tc>
      </w:tr>
      <w:tr w:rsidR="00E67174" w:rsidRPr="00F81BE5" w:rsidTr="00E67174">
        <w:trPr>
          <w:trHeight w:val="1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Brother DCP-7057R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музыкальный центр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фортепиано </w:t>
            </w: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privia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px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735ВК-1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письменный -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Сканер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Экран для проектора </w:t>
            </w: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Screen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Media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Фортепиано Ласточка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pStyle w:val="1"/>
              <w:rPr>
                <w:b w:val="0"/>
                <w:sz w:val="28"/>
                <w:szCs w:val="28"/>
              </w:rPr>
            </w:pPr>
            <w:r w:rsidRPr="00F81BE5">
              <w:rPr>
                <w:b w:val="0"/>
                <w:sz w:val="28"/>
                <w:szCs w:val="28"/>
              </w:rPr>
              <w:t>Шкаф - 1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Синтезатор Ямаха-1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железный-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Костюмы для старшего хора –20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Универсальная педаль «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SUSTAIN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WTB-004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цифровое фортепиано CASIO </w:t>
            </w:r>
            <w:proofErr w:type="spellStart"/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privia</w:t>
            </w:r>
            <w:proofErr w:type="spellEnd"/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px</w:t>
            </w:r>
            <w:proofErr w:type="spellEnd"/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735 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платяной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Костюмы для младшего хора –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–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Фортепиано механическое (новое)  –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Шкаф со стеклом прозрачным 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-674 – 1  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67376E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-1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Гитара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Аккордеон концертный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полуоткрытый с остеклением - 1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Доуль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Шкаф для одежды 50/60 -1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Цифровое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CASIO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CELVIANO   </w:t>
            </w: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Стол письменный- 6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Цифровое фортепиано 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Стулья - 40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Классическая гитара 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gramStart"/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плит –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F81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 7 - 1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>Гармонь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мебели для кабинета – 1 </w:t>
            </w: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Флейта –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74" w:rsidRPr="00F81BE5" w:rsidTr="00E6717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Дечиг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пондар</w:t>
            </w:r>
            <w:proofErr w:type="spellEnd"/>
            <w:r w:rsidRPr="00F81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</w:t>
            </w:r>
          </w:p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4" w:rsidRPr="00F81BE5" w:rsidRDefault="00E67174" w:rsidP="007D7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174" w:rsidRPr="00955B08" w:rsidRDefault="00E67174" w:rsidP="00E67174">
      <w:p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</w:p>
    <w:sectPr w:rsidR="00E67174" w:rsidRPr="00955B08" w:rsidSect="00E67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F75"/>
    <w:multiLevelType w:val="multilevel"/>
    <w:tmpl w:val="AA7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674D6"/>
    <w:multiLevelType w:val="multilevel"/>
    <w:tmpl w:val="FF5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A"/>
    <w:rsid w:val="000C6CA4"/>
    <w:rsid w:val="001366BA"/>
    <w:rsid w:val="003322B1"/>
    <w:rsid w:val="00404B9A"/>
    <w:rsid w:val="00544579"/>
    <w:rsid w:val="005B23C8"/>
    <w:rsid w:val="0066640D"/>
    <w:rsid w:val="0067376E"/>
    <w:rsid w:val="0072273C"/>
    <w:rsid w:val="008517DD"/>
    <w:rsid w:val="00955B08"/>
    <w:rsid w:val="009C67DE"/>
    <w:rsid w:val="00BA18BE"/>
    <w:rsid w:val="00E67174"/>
    <w:rsid w:val="00F17DA0"/>
    <w:rsid w:val="00F3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paragraph" w:styleId="1">
    <w:name w:val="heading 1"/>
    <w:basedOn w:val="a"/>
    <w:link w:val="10"/>
    <w:uiPriority w:val="9"/>
    <w:qFormat/>
    <w:rsid w:val="0040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5B08"/>
    <w:rPr>
      <w:color w:val="0000FF"/>
      <w:u w:val="single"/>
    </w:rPr>
  </w:style>
  <w:style w:type="paragraph" w:customStyle="1" w:styleId="ConsPlusNonformat">
    <w:name w:val="ConsPlusNonformat"/>
    <w:uiPriority w:val="99"/>
    <w:rsid w:val="00E67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ikov.music.mos.ru/upload/iblock/12c/spravka_o_materialno_tekhnicheskom_obespechen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2020-07-07T08:13:00Z</dcterms:created>
  <dcterms:modified xsi:type="dcterms:W3CDTF">2020-07-07T08:13:00Z</dcterms:modified>
</cp:coreProperties>
</file>